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A393" w14:textId="058C4F2F" w:rsidR="00093FE8" w:rsidRPr="00093FE8" w:rsidRDefault="00093FE8" w:rsidP="00093FE8">
      <w:pPr>
        <w:rPr>
          <w:rFonts w:ascii="Tahoma" w:hAnsi="Tahoma" w:cs="Tahoma"/>
          <w:b/>
          <w:bCs/>
          <w:sz w:val="24"/>
          <w:szCs w:val="24"/>
        </w:rPr>
      </w:pPr>
      <w:r w:rsidRPr="00093FE8">
        <w:rPr>
          <w:rFonts w:ascii="Tahoma" w:hAnsi="Tahoma" w:cs="Tahoma"/>
          <w:b/>
          <w:bCs/>
          <w:sz w:val="24"/>
          <w:szCs w:val="24"/>
        </w:rPr>
        <w:t>Guild Sale Guidelines</w:t>
      </w:r>
    </w:p>
    <w:p w14:paraId="43F32964" w14:textId="77777777" w:rsidR="00093FE8" w:rsidRPr="00093FE8" w:rsidRDefault="00093FE8" w:rsidP="00093FE8">
      <w:pPr>
        <w:rPr>
          <w:rFonts w:ascii="Tahoma" w:hAnsi="Tahoma" w:cs="Tahoma"/>
          <w:sz w:val="24"/>
          <w:szCs w:val="24"/>
        </w:rPr>
      </w:pPr>
    </w:p>
    <w:p w14:paraId="4E48F8E3" w14:textId="0DD91EA4" w:rsidR="00093FE8" w:rsidRPr="00093FE8" w:rsidRDefault="00093FE8" w:rsidP="00093FE8">
      <w:pPr>
        <w:rPr>
          <w:rFonts w:ascii="Tahoma" w:hAnsi="Tahoma" w:cs="Tahoma"/>
          <w:sz w:val="24"/>
          <w:szCs w:val="24"/>
        </w:rPr>
      </w:pPr>
      <w:r w:rsidRPr="00093FE8">
        <w:rPr>
          <w:rFonts w:ascii="Tahoma" w:hAnsi="Tahoma" w:cs="Tahoma"/>
          <w:sz w:val="24"/>
          <w:szCs w:val="24"/>
        </w:rPr>
        <w:t>Here are a few guidelines that everyone will need to be</w:t>
      </w:r>
      <w:r w:rsidRPr="00093FE8">
        <w:rPr>
          <w:rFonts w:ascii="Tahoma" w:hAnsi="Tahoma" w:cs="Tahoma"/>
          <w:sz w:val="24"/>
          <w:szCs w:val="24"/>
        </w:rPr>
        <w:t xml:space="preserve"> </w:t>
      </w:r>
      <w:r w:rsidRPr="00093FE8">
        <w:rPr>
          <w:rFonts w:ascii="Tahoma" w:hAnsi="Tahoma" w:cs="Tahoma"/>
          <w:sz w:val="24"/>
          <w:szCs w:val="24"/>
        </w:rPr>
        <w:t>aware of:</w:t>
      </w:r>
    </w:p>
    <w:p w14:paraId="54E1AE2A" w14:textId="158EF79A" w:rsidR="00093FE8" w:rsidRDefault="00093FE8" w:rsidP="00093FE8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093FE8">
        <w:rPr>
          <w:rFonts w:ascii="Tahoma" w:hAnsi="Tahoma" w:cs="Tahoma"/>
          <w:sz w:val="24"/>
          <w:szCs w:val="24"/>
        </w:rPr>
        <w:t>You must be a Telara</w:t>
      </w:r>
      <w:r>
        <w:rPr>
          <w:rFonts w:ascii="Tahoma" w:hAnsi="Tahoma" w:cs="Tahoma"/>
          <w:sz w:val="24"/>
          <w:szCs w:val="24"/>
        </w:rPr>
        <w:t>ñ</w:t>
      </w:r>
      <w:r w:rsidRPr="00093FE8">
        <w:rPr>
          <w:rFonts w:ascii="Tahoma" w:hAnsi="Tahoma" w:cs="Tahoma"/>
          <w:sz w:val="24"/>
          <w:szCs w:val="24"/>
        </w:rPr>
        <w:t>a member to be a seller. To be a</w:t>
      </w:r>
      <w:r w:rsidRPr="00093FE8">
        <w:rPr>
          <w:rFonts w:ascii="Tahoma" w:hAnsi="Tahoma" w:cs="Tahoma"/>
          <w:sz w:val="24"/>
          <w:szCs w:val="24"/>
        </w:rPr>
        <w:t xml:space="preserve"> </w:t>
      </w:r>
      <w:r w:rsidRPr="00093FE8">
        <w:rPr>
          <w:rFonts w:ascii="Tahoma" w:hAnsi="Tahoma" w:cs="Tahoma"/>
          <w:sz w:val="24"/>
          <w:szCs w:val="24"/>
        </w:rPr>
        <w:t>seller, you will pay a $10 fee, plus, Telarana will keep 15% of</w:t>
      </w:r>
      <w:r w:rsidRPr="00093FE8">
        <w:rPr>
          <w:rFonts w:ascii="Tahoma" w:hAnsi="Tahoma" w:cs="Tahoma"/>
          <w:sz w:val="24"/>
          <w:szCs w:val="24"/>
        </w:rPr>
        <w:t xml:space="preserve"> </w:t>
      </w:r>
      <w:r w:rsidRPr="00093FE8">
        <w:rPr>
          <w:rFonts w:ascii="Tahoma" w:hAnsi="Tahoma" w:cs="Tahoma"/>
          <w:sz w:val="24"/>
          <w:szCs w:val="24"/>
        </w:rPr>
        <w:t>your sales. Seller will keep 85%. Telara</w:t>
      </w:r>
      <w:r>
        <w:rPr>
          <w:rFonts w:ascii="Tahoma" w:hAnsi="Tahoma" w:cs="Tahoma"/>
          <w:sz w:val="24"/>
          <w:szCs w:val="24"/>
        </w:rPr>
        <w:t>ñ</w:t>
      </w:r>
      <w:r w:rsidRPr="00093FE8">
        <w:rPr>
          <w:rFonts w:ascii="Tahoma" w:hAnsi="Tahoma" w:cs="Tahoma"/>
          <w:sz w:val="24"/>
          <w:szCs w:val="24"/>
        </w:rPr>
        <w:t>a will collect and</w:t>
      </w:r>
      <w:r w:rsidRPr="00093FE8">
        <w:rPr>
          <w:rFonts w:ascii="Tahoma" w:hAnsi="Tahoma" w:cs="Tahoma"/>
          <w:sz w:val="24"/>
          <w:szCs w:val="24"/>
        </w:rPr>
        <w:t xml:space="preserve"> </w:t>
      </w:r>
      <w:r w:rsidRPr="00093FE8">
        <w:rPr>
          <w:rFonts w:ascii="Tahoma" w:hAnsi="Tahoma" w:cs="Tahoma"/>
          <w:sz w:val="24"/>
          <w:szCs w:val="24"/>
        </w:rPr>
        <w:t>pay the taxes.</w:t>
      </w:r>
    </w:p>
    <w:p w14:paraId="1C1CBD43" w14:textId="77777777" w:rsidR="00093FE8" w:rsidRPr="00093FE8" w:rsidRDefault="00093FE8" w:rsidP="00093FE8">
      <w:pPr>
        <w:pStyle w:val="ListParagraph"/>
        <w:rPr>
          <w:rFonts w:ascii="Tahoma" w:hAnsi="Tahoma" w:cs="Tahoma"/>
          <w:sz w:val="24"/>
          <w:szCs w:val="24"/>
        </w:rPr>
      </w:pPr>
    </w:p>
    <w:p w14:paraId="36362A07" w14:textId="35BB0A5C" w:rsidR="00093FE8" w:rsidRPr="00093FE8" w:rsidRDefault="00093FE8" w:rsidP="00093FE8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093FE8">
        <w:rPr>
          <w:rFonts w:ascii="Tahoma" w:hAnsi="Tahoma" w:cs="Tahoma"/>
          <w:sz w:val="24"/>
          <w:szCs w:val="24"/>
        </w:rPr>
        <w:t>The maximum number of items you m</w:t>
      </w:r>
      <w:r w:rsidRPr="00093FE8">
        <w:rPr>
          <w:rFonts w:ascii="Tahoma" w:hAnsi="Tahoma" w:cs="Tahoma"/>
          <w:sz w:val="24"/>
          <w:szCs w:val="24"/>
        </w:rPr>
        <w:t>ay submit</w:t>
      </w:r>
      <w:r w:rsidRPr="00093FE8">
        <w:rPr>
          <w:rFonts w:ascii="Tahoma" w:hAnsi="Tahoma" w:cs="Tahoma"/>
          <w:sz w:val="24"/>
          <w:szCs w:val="24"/>
        </w:rPr>
        <w:t xml:space="preserve"> is 50. (If</w:t>
      </w:r>
      <w:r w:rsidRPr="00093FE8">
        <w:rPr>
          <w:rFonts w:ascii="Tahoma" w:hAnsi="Tahoma" w:cs="Tahoma"/>
          <w:sz w:val="24"/>
          <w:szCs w:val="24"/>
        </w:rPr>
        <w:t xml:space="preserve"> </w:t>
      </w:r>
      <w:r w:rsidRPr="00093FE8">
        <w:rPr>
          <w:rFonts w:ascii="Tahoma" w:hAnsi="Tahoma" w:cs="Tahoma"/>
          <w:sz w:val="24"/>
          <w:szCs w:val="24"/>
        </w:rPr>
        <w:t>any of the items you bring are small, you must bring display equipment for those items.)</w:t>
      </w:r>
    </w:p>
    <w:p w14:paraId="220BB547" w14:textId="77777777" w:rsidR="00093FE8" w:rsidRPr="00093FE8" w:rsidRDefault="00093FE8" w:rsidP="00093FE8">
      <w:pPr>
        <w:pStyle w:val="ListParagraph"/>
        <w:rPr>
          <w:rFonts w:ascii="Tahoma" w:hAnsi="Tahoma" w:cs="Tahoma"/>
          <w:sz w:val="24"/>
          <w:szCs w:val="24"/>
        </w:rPr>
      </w:pPr>
    </w:p>
    <w:p w14:paraId="5DCD5C56" w14:textId="0F1B3A90" w:rsidR="00093FE8" w:rsidRDefault="00093FE8" w:rsidP="00093FE8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093FE8">
        <w:rPr>
          <w:rFonts w:ascii="Tahoma" w:hAnsi="Tahoma" w:cs="Tahoma"/>
          <w:sz w:val="24"/>
          <w:szCs w:val="24"/>
        </w:rPr>
        <w:t>Any item for sale must be textile related or use a fiber</w:t>
      </w:r>
      <w:r w:rsidRPr="00093FE8">
        <w:rPr>
          <w:rFonts w:ascii="Tahoma" w:hAnsi="Tahoma" w:cs="Tahoma"/>
          <w:sz w:val="24"/>
          <w:szCs w:val="24"/>
        </w:rPr>
        <w:t>-</w:t>
      </w:r>
      <w:r w:rsidRPr="00093FE8">
        <w:rPr>
          <w:rFonts w:ascii="Tahoma" w:hAnsi="Tahoma" w:cs="Tahoma"/>
          <w:sz w:val="24"/>
          <w:szCs w:val="24"/>
        </w:rPr>
        <w:t>related technique.</w:t>
      </w:r>
    </w:p>
    <w:p w14:paraId="2AE36CB7" w14:textId="77777777" w:rsidR="00093FE8" w:rsidRPr="00093FE8" w:rsidRDefault="00093FE8" w:rsidP="00093FE8">
      <w:pPr>
        <w:pStyle w:val="ListParagraph"/>
        <w:rPr>
          <w:rFonts w:ascii="Tahoma" w:hAnsi="Tahoma" w:cs="Tahoma"/>
          <w:sz w:val="24"/>
          <w:szCs w:val="24"/>
        </w:rPr>
      </w:pPr>
    </w:p>
    <w:p w14:paraId="5B8BCFE4" w14:textId="247EF5F4" w:rsidR="00093FE8" w:rsidRPr="00093FE8" w:rsidRDefault="00093FE8" w:rsidP="00093FE8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093FE8">
        <w:rPr>
          <w:rFonts w:ascii="Tahoma" w:hAnsi="Tahoma" w:cs="Tahoma"/>
          <w:sz w:val="24"/>
          <w:szCs w:val="24"/>
        </w:rPr>
        <w:t>Intake will happen Dec. 1 from 4:30 to 5:30. If this time</w:t>
      </w:r>
      <w:r w:rsidRPr="00093FE8">
        <w:rPr>
          <w:rFonts w:ascii="Tahoma" w:hAnsi="Tahoma" w:cs="Tahoma"/>
          <w:sz w:val="24"/>
          <w:szCs w:val="24"/>
        </w:rPr>
        <w:t xml:space="preserve"> </w:t>
      </w:r>
      <w:r w:rsidRPr="00093FE8">
        <w:rPr>
          <w:rFonts w:ascii="Tahoma" w:hAnsi="Tahoma" w:cs="Tahoma"/>
          <w:sz w:val="24"/>
          <w:szCs w:val="24"/>
        </w:rPr>
        <w:t>doesn’t work for you, contact Cindy Reynolds to work out an</w:t>
      </w:r>
      <w:r w:rsidRPr="00093FE8">
        <w:rPr>
          <w:rFonts w:ascii="Tahoma" w:hAnsi="Tahoma" w:cs="Tahoma"/>
          <w:sz w:val="24"/>
          <w:szCs w:val="24"/>
        </w:rPr>
        <w:t xml:space="preserve"> </w:t>
      </w:r>
      <w:r w:rsidRPr="00093FE8">
        <w:rPr>
          <w:rFonts w:ascii="Tahoma" w:hAnsi="Tahoma" w:cs="Tahoma"/>
          <w:sz w:val="24"/>
          <w:szCs w:val="24"/>
        </w:rPr>
        <w:t>arrangement. Directions about intake are on the form</w:t>
      </w:r>
      <w:r w:rsidRPr="00093FE8">
        <w:rPr>
          <w:rFonts w:ascii="Tahoma" w:hAnsi="Tahoma" w:cs="Tahoma"/>
          <w:sz w:val="24"/>
          <w:szCs w:val="24"/>
        </w:rPr>
        <w:t xml:space="preserve">s </w:t>
      </w:r>
      <w:r w:rsidRPr="00093FE8">
        <w:rPr>
          <w:rFonts w:ascii="Tahoma" w:hAnsi="Tahoma" w:cs="Tahoma"/>
          <w:sz w:val="24"/>
          <w:szCs w:val="24"/>
        </w:rPr>
        <w:t>posted on our website.</w:t>
      </w:r>
    </w:p>
    <w:p w14:paraId="167682FD" w14:textId="77777777" w:rsidR="00093FE8" w:rsidRPr="00093FE8" w:rsidRDefault="00093FE8" w:rsidP="00093FE8">
      <w:pPr>
        <w:pStyle w:val="ListParagraph"/>
        <w:rPr>
          <w:rFonts w:ascii="Tahoma" w:hAnsi="Tahoma" w:cs="Tahoma"/>
          <w:sz w:val="24"/>
          <w:szCs w:val="24"/>
        </w:rPr>
      </w:pPr>
    </w:p>
    <w:p w14:paraId="71077200" w14:textId="28BD8F63" w:rsidR="00093FE8" w:rsidRDefault="00093FE8" w:rsidP="00093FE8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093FE8">
        <w:rPr>
          <w:rFonts w:ascii="Tahoma" w:hAnsi="Tahoma" w:cs="Tahoma"/>
          <w:sz w:val="24"/>
          <w:szCs w:val="24"/>
        </w:rPr>
        <w:t>Positioning of items on the display tables/equipment will</w:t>
      </w:r>
      <w:r w:rsidRPr="00093FE8">
        <w:rPr>
          <w:rFonts w:ascii="Tahoma" w:hAnsi="Tahoma" w:cs="Tahoma"/>
          <w:sz w:val="24"/>
          <w:szCs w:val="24"/>
        </w:rPr>
        <w:t xml:space="preserve"> </w:t>
      </w:r>
      <w:r w:rsidRPr="00093FE8">
        <w:rPr>
          <w:rFonts w:ascii="Tahoma" w:hAnsi="Tahoma" w:cs="Tahoma"/>
          <w:sz w:val="24"/>
          <w:szCs w:val="24"/>
        </w:rPr>
        <w:t xml:space="preserve">be done by a committee of </w:t>
      </w:r>
      <w:r w:rsidRPr="00093FE8">
        <w:rPr>
          <w:rFonts w:ascii="Tahoma" w:hAnsi="Tahoma" w:cs="Tahoma"/>
          <w:sz w:val="24"/>
          <w:szCs w:val="24"/>
        </w:rPr>
        <w:t>four</w:t>
      </w:r>
      <w:r w:rsidRPr="00093FE8">
        <w:rPr>
          <w:rFonts w:ascii="Tahoma" w:hAnsi="Tahoma" w:cs="Tahoma"/>
          <w:sz w:val="24"/>
          <w:szCs w:val="24"/>
        </w:rPr>
        <w:t>. Doing it this way will eliminate any confusion.</w:t>
      </w:r>
    </w:p>
    <w:p w14:paraId="4A744AB3" w14:textId="77777777" w:rsidR="00093FE8" w:rsidRDefault="00093FE8" w:rsidP="00093FE8">
      <w:pPr>
        <w:pStyle w:val="ListParagraph"/>
        <w:rPr>
          <w:rFonts w:ascii="Tahoma" w:hAnsi="Tahoma" w:cs="Tahoma"/>
          <w:sz w:val="24"/>
          <w:szCs w:val="24"/>
        </w:rPr>
      </w:pPr>
    </w:p>
    <w:p w14:paraId="6D6325AF" w14:textId="75EE1A4F" w:rsidR="00093FE8" w:rsidRPr="00093FE8" w:rsidRDefault="00093FE8" w:rsidP="00093FE8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093FE8">
        <w:rPr>
          <w:rFonts w:ascii="Tahoma" w:hAnsi="Tahoma" w:cs="Tahoma"/>
          <w:sz w:val="24"/>
          <w:szCs w:val="24"/>
        </w:rPr>
        <w:t xml:space="preserve">As much as possible, each seller </w:t>
      </w:r>
      <w:r w:rsidRPr="00093FE8">
        <w:rPr>
          <w:rFonts w:ascii="Tahoma" w:hAnsi="Tahoma" w:cs="Tahoma"/>
          <w:sz w:val="24"/>
          <w:szCs w:val="24"/>
        </w:rPr>
        <w:t>should</w:t>
      </w:r>
      <w:r w:rsidRPr="00093FE8">
        <w:rPr>
          <w:rFonts w:ascii="Tahoma" w:hAnsi="Tahoma" w:cs="Tahoma"/>
          <w:sz w:val="24"/>
          <w:szCs w:val="24"/>
        </w:rPr>
        <w:t xml:space="preserve"> be present at the</w:t>
      </w:r>
      <w:r w:rsidRPr="00093FE8">
        <w:rPr>
          <w:rFonts w:ascii="Tahoma" w:hAnsi="Tahoma" w:cs="Tahoma"/>
          <w:sz w:val="24"/>
          <w:szCs w:val="24"/>
        </w:rPr>
        <w:t xml:space="preserve"> </w:t>
      </w:r>
      <w:r w:rsidRPr="00093FE8">
        <w:rPr>
          <w:rFonts w:ascii="Tahoma" w:hAnsi="Tahoma" w:cs="Tahoma"/>
          <w:sz w:val="24"/>
          <w:szCs w:val="24"/>
        </w:rPr>
        <w:t>end of the sale (3 p.m. - Dec. 2) to take their unsold inventory home.</w:t>
      </w:r>
    </w:p>
    <w:p w14:paraId="444CF69A" w14:textId="1BE414F0" w:rsidR="00D56179" w:rsidRPr="00093FE8" w:rsidRDefault="00D56179" w:rsidP="00093FE8">
      <w:pPr>
        <w:rPr>
          <w:rFonts w:ascii="Tahoma" w:hAnsi="Tahoma" w:cs="Tahoma"/>
          <w:sz w:val="24"/>
          <w:szCs w:val="24"/>
        </w:rPr>
      </w:pPr>
    </w:p>
    <w:sectPr w:rsidR="00D56179" w:rsidRPr="00093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59B4"/>
    <w:multiLevelType w:val="hybridMultilevel"/>
    <w:tmpl w:val="091E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301FC"/>
    <w:multiLevelType w:val="hybridMultilevel"/>
    <w:tmpl w:val="93A0C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035325">
    <w:abstractNumId w:val="0"/>
  </w:num>
  <w:num w:numId="2" w16cid:durableId="1719471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E8"/>
    <w:rsid w:val="00093FE8"/>
    <w:rsid w:val="0022305E"/>
    <w:rsid w:val="00D5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B0420"/>
  <w15:chartTrackingRefBased/>
  <w15:docId w15:val="{D9CC28C9-6287-4807-9920-6F6F2716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Wade</dc:creator>
  <cp:keywords/>
  <dc:description/>
  <cp:lastModifiedBy>Linda Wade</cp:lastModifiedBy>
  <cp:revision>1</cp:revision>
  <dcterms:created xsi:type="dcterms:W3CDTF">2023-10-15T19:05:00Z</dcterms:created>
  <dcterms:modified xsi:type="dcterms:W3CDTF">2023-10-15T19:15:00Z</dcterms:modified>
</cp:coreProperties>
</file>